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 xml:space="preserve">Hospitality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Message Study Notes for 29th August 2021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Think of times when someone was hospitable to you. How did it make you feel?</w:t>
      </w:r>
    </w:p>
    <w:p>
      <w:pPr>
        <w:pStyle w:val="Body"/>
        <w:bidi w:val="0"/>
      </w:pPr>
      <w:r>
        <w:rPr>
          <w:rtl w:val="0"/>
        </w:rPr>
        <w:t>Hospitable seems to be a vision of the church, the kingdom.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Should a church welcome all people? If not, why not?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Acts 10 verses 1 to 8.</w:t>
      </w:r>
    </w:p>
    <w:p>
      <w:pPr>
        <w:pStyle w:val="Body"/>
        <w:bidi w:val="0"/>
      </w:pPr>
      <w:r>
        <w:rPr>
          <w:rtl w:val="0"/>
        </w:rPr>
        <w:t xml:space="preserve">Cornelius was a centurion of Rome.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would this story be difficult for the early listeners to take hold of?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Acts 10 verses 9 to 23.</w:t>
      </w:r>
    </w:p>
    <w:p>
      <w:pPr>
        <w:pStyle w:val="Body"/>
        <w:bidi w:val="0"/>
      </w:pPr>
      <w:r>
        <w:rPr>
          <w:rtl w:val="0"/>
        </w:rPr>
        <w:t>Peter</w:t>
      </w:r>
      <w:r>
        <w:rPr>
          <w:rtl w:val="0"/>
        </w:rPr>
        <w:t>’</w:t>
      </w:r>
      <w:r>
        <w:rPr>
          <w:rtl w:val="0"/>
        </w:rPr>
        <w:t>s vision makes him consider leaving behind the food regulations about what you eat and with whom.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do you think eating together was important enough to warrant rules?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 Acts 10 verses 23 to 48.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Peter went into Cornelius</w:t>
      </w:r>
      <w:r>
        <w:rPr>
          <w:rtl w:val="0"/>
        </w:rPr>
        <w:t xml:space="preserve">’ </w:t>
      </w:r>
      <w:r>
        <w:rPr>
          <w:rtl w:val="0"/>
        </w:rPr>
        <w:t>house. Again this breaks a rule. But Peter shared Jesus.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Does this say anything to you about when and how to break rules? </w:t>
      </w:r>
    </w:p>
    <w:p>
      <w:pPr>
        <w:pStyle w:val="Body"/>
        <w:bidi w:val="0"/>
      </w:pPr>
      <w:r>
        <w:rPr>
          <w:rtl w:val="0"/>
        </w:rPr>
        <w:t>We made three points: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One:</w:t>
      </w:r>
      <w:r>
        <w:rPr>
          <w:rtl w:val="0"/>
        </w:rPr>
        <w:t xml:space="preserve"> The church</w:t>
      </w:r>
      <w:r>
        <w:rPr>
          <w:rtl w:val="0"/>
        </w:rPr>
        <w:t>’</w:t>
      </w:r>
      <w:r>
        <w:rPr>
          <w:rtl w:val="0"/>
        </w:rPr>
        <w:t xml:space="preserve">s vision needs to continually expand.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may hold us back?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Two:</w:t>
      </w:r>
      <w:r>
        <w:rPr>
          <w:rtl w:val="0"/>
        </w:rPr>
        <w:t xml:space="preserve"> God will always challenge our barriers and prejudices.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see barriers or prejudices in society? What and why?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Three:</w:t>
      </w:r>
      <w:r>
        <w:rPr>
          <w:rtl w:val="0"/>
        </w:rPr>
        <w:t xml:space="preserve"> Hospitality is significant.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Think about your own hospitality. Does it need to improve?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Four:</w:t>
      </w:r>
      <w:r>
        <w:rPr>
          <w:rtl w:val="0"/>
        </w:rPr>
        <w:t xml:space="preserve"> God prepares, but we need to respond. If we stop going, we stop growing.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Are there things we need to do, as a church, to improve our hospitality, and show Christ more?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18"/>
        <w:szCs w:val="18"/>
      </w:rPr>
      <w:tab/>
    </w:r>
    <w:r>
      <w:rPr>
        <w:i w:val="1"/>
        <w:iCs w:val="1"/>
        <w:sz w:val="18"/>
        <w:szCs w:val="18"/>
        <w:rtl w:val="0"/>
        <w:lang w:val="en-US"/>
      </w:rPr>
      <w:t xml:space="preserve">Page </w:t>
    </w:r>
    <w:r>
      <w:rPr>
        <w:i w:val="1"/>
        <w:iCs w:val="1"/>
        <w:sz w:val="18"/>
        <w:szCs w:val="18"/>
      </w:rPr>
      <w:fldChar w:fldCharType="begin" w:fldLock="0"/>
    </w:r>
    <w:r>
      <w:rPr>
        <w:i w:val="1"/>
        <w:iCs w:val="1"/>
        <w:sz w:val="18"/>
        <w:szCs w:val="18"/>
      </w:rPr>
      <w:instrText xml:space="preserve"> PAGE </w:instrText>
    </w:r>
    <w:r>
      <w:rPr>
        <w:i w:val="1"/>
        <w:iCs w:val="1"/>
        <w:sz w:val="18"/>
        <w:szCs w:val="18"/>
      </w:rPr>
      <w:fldChar w:fldCharType="separate" w:fldLock="0"/>
    </w:r>
    <w:r>
      <w:rPr>
        <w:i w:val="1"/>
        <w:iCs w:val="1"/>
        <w:sz w:val="18"/>
        <w:szCs w:val="18"/>
      </w:rPr>
    </w:r>
    <w:r>
      <w:rPr>
        <w:i w:val="1"/>
        <w:iCs w:val="1"/>
        <w:sz w:val="18"/>
        <w:szCs w:val="18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of </w:t>
    </w:r>
    <w:r>
      <w:rPr>
        <w:i w:val="1"/>
        <w:iCs w:val="1"/>
        <w:sz w:val="18"/>
        <w:szCs w:val="18"/>
      </w:rPr>
      <w:fldChar w:fldCharType="begin" w:fldLock="0"/>
    </w:r>
    <w:r>
      <w:rPr>
        <w:i w:val="1"/>
        <w:iCs w:val="1"/>
        <w:sz w:val="18"/>
        <w:szCs w:val="18"/>
      </w:rPr>
      <w:instrText xml:space="preserve"> NUMPAGES </w:instrText>
    </w:r>
    <w:r>
      <w:rPr>
        <w:i w:val="1"/>
        <w:iCs w:val="1"/>
        <w:sz w:val="18"/>
        <w:szCs w:val="18"/>
      </w:rPr>
      <w:fldChar w:fldCharType="separate" w:fldLock="0"/>
    </w:r>
    <w:r>
      <w:rPr>
        <w:i w:val="1"/>
        <w:iCs w:val="1"/>
        <w:sz w:val="18"/>
        <w:szCs w:val="18"/>
      </w:rPr>
    </w:r>
    <w:r>
      <w:rPr>
        <w:i w:val="1"/>
        <w:iCs w:val="1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